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518A4" w14:textId="28243C88" w:rsidR="00283BC3" w:rsidRDefault="00283BC3" w:rsidP="003D64A7">
      <w:pPr>
        <w:pStyle w:val="NormalWeb"/>
        <w:spacing w:before="0" w:beforeAutospacing="0" w:after="0" w:afterAutospacing="0" w:line="473" w:lineRule="atLeast"/>
        <w:rPr>
          <w:rStyle w:val="Strong"/>
          <w:rFonts w:ascii="Arial" w:hAnsi="Arial" w:cs="Arial"/>
          <w:color w:val="333333"/>
          <w:sz w:val="32"/>
          <w:szCs w:val="32"/>
        </w:rPr>
      </w:pPr>
      <w:r w:rsidRPr="00283BC3">
        <w:rPr>
          <w:rFonts w:eastAsia="Calibri" w:cs="Times New Roman"/>
          <w:noProof/>
        </w:rPr>
        <w:drawing>
          <wp:inline distT="0" distB="0" distL="0" distR="0" wp14:anchorId="1132E3BC" wp14:editId="216BCC6B">
            <wp:extent cx="5943600" cy="123242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232423"/>
                    </a:xfrm>
                    <a:prstGeom prst="rect">
                      <a:avLst/>
                    </a:prstGeom>
                    <a:noFill/>
                    <a:ln>
                      <a:noFill/>
                    </a:ln>
                  </pic:spPr>
                </pic:pic>
              </a:graphicData>
            </a:graphic>
          </wp:inline>
        </w:drawing>
      </w:r>
    </w:p>
    <w:p w14:paraId="709E060D" w14:textId="77777777" w:rsidR="00283BC3" w:rsidRDefault="00283BC3" w:rsidP="003D64A7">
      <w:pPr>
        <w:pStyle w:val="NormalWeb"/>
        <w:spacing w:before="0" w:beforeAutospacing="0" w:after="0" w:afterAutospacing="0" w:line="473" w:lineRule="atLeast"/>
        <w:rPr>
          <w:rStyle w:val="Strong"/>
          <w:rFonts w:ascii="Arial" w:hAnsi="Arial" w:cs="Arial"/>
          <w:color w:val="333333"/>
          <w:sz w:val="32"/>
          <w:szCs w:val="32"/>
        </w:rPr>
      </w:pPr>
    </w:p>
    <w:p w14:paraId="597E7210" w14:textId="111F160F" w:rsidR="003D64A7" w:rsidRDefault="003D64A7" w:rsidP="003D64A7">
      <w:pPr>
        <w:pStyle w:val="NormalWeb"/>
        <w:spacing w:before="0" w:beforeAutospacing="0" w:after="0" w:afterAutospacing="0" w:line="473" w:lineRule="atLeast"/>
        <w:rPr>
          <w:rFonts w:ascii="Arial" w:hAnsi="Arial" w:cs="Arial"/>
          <w:color w:val="333333"/>
          <w:sz w:val="32"/>
          <w:szCs w:val="32"/>
        </w:rPr>
      </w:pPr>
      <w:r>
        <w:rPr>
          <w:rStyle w:val="Strong"/>
          <w:rFonts w:ascii="Arial" w:hAnsi="Arial" w:cs="Arial"/>
          <w:color w:val="333333"/>
          <w:sz w:val="32"/>
          <w:szCs w:val="32"/>
        </w:rPr>
        <w:t>DSPs Sought for DHS Focus Group</w:t>
      </w:r>
    </w:p>
    <w:p w14:paraId="62EAA647" w14:textId="77777777" w:rsidR="003D64A7" w:rsidRDefault="003D64A7" w:rsidP="003D64A7">
      <w:pPr>
        <w:pStyle w:val="NormalWeb"/>
        <w:spacing w:before="0" w:beforeAutospacing="0" w:after="0" w:afterAutospacing="0" w:line="315" w:lineRule="atLeast"/>
        <w:rPr>
          <w:rFonts w:ascii="Verdana" w:hAnsi="Verdana"/>
          <w:color w:val="333333"/>
          <w:sz w:val="21"/>
          <w:szCs w:val="21"/>
        </w:rPr>
      </w:pPr>
      <w:r>
        <w:rPr>
          <w:rFonts w:ascii="Verdana" w:hAnsi="Verdana"/>
          <w:color w:val="333333"/>
          <w:sz w:val="21"/>
          <w:szCs w:val="21"/>
        </w:rPr>
        <w:t xml:space="preserve">DHS is looking for stakeholder feedback on how to spending federal funding earmarked for workforce crisis grants. They are asking DSPs to participate in one of four focus groups to share their ideas and feedback on how these grants would help. If a DSP is unable to participate in a focus group, but would still like to weigh in, a survey is available. </w:t>
      </w:r>
    </w:p>
    <w:p w14:paraId="5EF9E328" w14:textId="77777777" w:rsidR="003D64A7" w:rsidRDefault="003D64A7" w:rsidP="003D64A7">
      <w:pPr>
        <w:pStyle w:val="NormalWeb"/>
        <w:spacing w:before="0" w:beforeAutospacing="0" w:after="0" w:afterAutospacing="0" w:line="315" w:lineRule="atLeast"/>
        <w:rPr>
          <w:rFonts w:ascii="Verdana" w:hAnsi="Verdana"/>
          <w:color w:val="333333"/>
          <w:sz w:val="21"/>
          <w:szCs w:val="21"/>
        </w:rPr>
      </w:pPr>
      <w:r>
        <w:rPr>
          <w:rFonts w:ascii="Verdana" w:hAnsi="Verdana"/>
          <w:color w:val="333333"/>
          <w:sz w:val="21"/>
          <w:szCs w:val="21"/>
        </w:rPr>
        <w:t xml:space="preserve">  </w:t>
      </w:r>
    </w:p>
    <w:p w14:paraId="338C6EEB" w14:textId="77777777" w:rsidR="003D64A7" w:rsidRDefault="003D64A7" w:rsidP="003D64A7">
      <w:pPr>
        <w:pStyle w:val="NormalWeb"/>
        <w:spacing w:before="0" w:beforeAutospacing="0" w:after="0" w:afterAutospacing="0" w:line="315" w:lineRule="atLeast"/>
        <w:rPr>
          <w:rFonts w:ascii="Verdana" w:hAnsi="Verdana"/>
          <w:color w:val="333333"/>
          <w:sz w:val="21"/>
          <w:szCs w:val="21"/>
        </w:rPr>
      </w:pPr>
      <w:r>
        <w:rPr>
          <w:rStyle w:val="Strong"/>
          <w:rFonts w:ascii="Verdana" w:hAnsi="Verdana"/>
          <w:color w:val="333333"/>
          <w:sz w:val="21"/>
          <w:szCs w:val="21"/>
        </w:rPr>
        <w:t>Focus Group Dates/Times:</w:t>
      </w:r>
    </w:p>
    <w:p w14:paraId="2D87EABD" w14:textId="77777777" w:rsidR="003D64A7" w:rsidRDefault="003D64A7" w:rsidP="003D64A7">
      <w:pPr>
        <w:pStyle w:val="NormalWeb"/>
        <w:spacing w:before="0" w:beforeAutospacing="0" w:after="0" w:afterAutospacing="0" w:line="315" w:lineRule="atLeast"/>
        <w:rPr>
          <w:rFonts w:ascii="Verdana" w:hAnsi="Verdana"/>
          <w:color w:val="333333"/>
          <w:sz w:val="21"/>
          <w:szCs w:val="21"/>
        </w:rPr>
      </w:pPr>
      <w:r>
        <w:rPr>
          <w:rFonts w:ascii="Verdana" w:hAnsi="Verdana"/>
          <w:color w:val="333333"/>
          <w:sz w:val="21"/>
          <w:szCs w:val="21"/>
        </w:rPr>
        <w:t>Wednesday, November 17, 10 AM-12 PM</w:t>
      </w:r>
    </w:p>
    <w:p w14:paraId="5245256F" w14:textId="77777777" w:rsidR="003D64A7" w:rsidRDefault="003D64A7" w:rsidP="003D64A7">
      <w:pPr>
        <w:pStyle w:val="NormalWeb"/>
        <w:spacing w:before="0" w:beforeAutospacing="0" w:after="0" w:afterAutospacing="0" w:line="315" w:lineRule="atLeast"/>
        <w:rPr>
          <w:rFonts w:ascii="Verdana" w:hAnsi="Verdana"/>
          <w:color w:val="333333"/>
          <w:sz w:val="21"/>
          <w:szCs w:val="21"/>
        </w:rPr>
      </w:pPr>
      <w:r>
        <w:rPr>
          <w:rFonts w:ascii="Verdana" w:hAnsi="Verdana"/>
          <w:color w:val="333333"/>
          <w:sz w:val="21"/>
          <w:szCs w:val="21"/>
        </w:rPr>
        <w:t>Wednesday, November 17, 5 PM-7 PM</w:t>
      </w:r>
    </w:p>
    <w:p w14:paraId="41B9E5D2" w14:textId="77777777" w:rsidR="003D64A7" w:rsidRDefault="003D64A7" w:rsidP="003D64A7">
      <w:pPr>
        <w:pStyle w:val="NormalWeb"/>
        <w:spacing w:before="0" w:beforeAutospacing="0" w:after="0" w:afterAutospacing="0" w:line="315" w:lineRule="atLeast"/>
        <w:rPr>
          <w:rFonts w:ascii="Verdana" w:hAnsi="Verdana"/>
          <w:color w:val="333333"/>
          <w:sz w:val="21"/>
          <w:szCs w:val="21"/>
        </w:rPr>
      </w:pPr>
      <w:r>
        <w:rPr>
          <w:rFonts w:ascii="Verdana" w:hAnsi="Verdana"/>
          <w:color w:val="333333"/>
          <w:sz w:val="21"/>
          <w:szCs w:val="21"/>
        </w:rPr>
        <w:t>Friday, November 19, 11 AM-1 PM</w:t>
      </w:r>
    </w:p>
    <w:p w14:paraId="13B2829B" w14:textId="77777777" w:rsidR="003D64A7" w:rsidRDefault="003D64A7" w:rsidP="003D64A7">
      <w:pPr>
        <w:pStyle w:val="NormalWeb"/>
        <w:spacing w:before="0" w:beforeAutospacing="0" w:after="0" w:afterAutospacing="0" w:line="315" w:lineRule="atLeast"/>
        <w:rPr>
          <w:rFonts w:ascii="Verdana" w:hAnsi="Verdana"/>
          <w:color w:val="333333"/>
          <w:sz w:val="21"/>
          <w:szCs w:val="21"/>
        </w:rPr>
      </w:pPr>
      <w:r>
        <w:rPr>
          <w:rFonts w:ascii="Verdana" w:hAnsi="Verdana"/>
          <w:color w:val="333333"/>
          <w:sz w:val="21"/>
          <w:szCs w:val="21"/>
        </w:rPr>
        <w:t xml:space="preserve">Monday, November 22, 2 PM-4 PM </w:t>
      </w:r>
    </w:p>
    <w:p w14:paraId="7A784A43" w14:textId="3F8DF7F8" w:rsidR="003D64A7" w:rsidRDefault="003D64A7"/>
    <w:p w14:paraId="446EA96E" w14:textId="77777777" w:rsidR="00283BC3" w:rsidRDefault="00283BC3"/>
    <w:p w14:paraId="554FD4DF" w14:textId="77777777" w:rsidR="003D64A7" w:rsidRDefault="00283BC3" w:rsidP="003D64A7">
      <w:pPr>
        <w:pStyle w:val="NormalWeb"/>
        <w:spacing w:before="0" w:beforeAutospacing="0" w:after="0" w:afterAutospacing="0" w:line="315" w:lineRule="atLeast"/>
        <w:jc w:val="center"/>
        <w:rPr>
          <w:rFonts w:ascii="Verdana" w:hAnsi="Verdana"/>
          <w:color w:val="333333"/>
          <w:sz w:val="21"/>
          <w:szCs w:val="21"/>
        </w:rPr>
      </w:pPr>
      <w:hyperlink r:id="rId5" w:tgtFrame="_blank" w:history="1">
        <w:r w:rsidR="003D64A7">
          <w:rPr>
            <w:rStyle w:val="Hyperlink"/>
            <w:rFonts w:ascii="Verdana" w:hAnsi="Verdana"/>
            <w:b/>
            <w:bCs/>
            <w:color w:val="1A1C96"/>
            <w:sz w:val="21"/>
            <w:szCs w:val="21"/>
          </w:rPr>
          <w:t xml:space="preserve">To volunteer, please email Linda Wolford at DHS. </w:t>
        </w:r>
      </w:hyperlink>
    </w:p>
    <w:p w14:paraId="0C6C3286" w14:textId="77777777" w:rsidR="003D64A7" w:rsidRDefault="003D64A7"/>
    <w:sectPr w:rsidR="003D6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4A7"/>
    <w:rsid w:val="00283BC3"/>
    <w:rsid w:val="003D64A7"/>
    <w:rsid w:val="009A031D"/>
    <w:rsid w:val="00B05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7A43B"/>
  <w15:chartTrackingRefBased/>
  <w15:docId w15:val="{FE16F160-545C-46FD-83C2-90DC3F74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64A7"/>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3D64A7"/>
    <w:rPr>
      <w:b/>
      <w:bCs/>
    </w:rPr>
  </w:style>
  <w:style w:type="character" w:styleId="Hyperlink">
    <w:name w:val="Hyperlink"/>
    <w:basedOn w:val="DefaultParagraphFont"/>
    <w:uiPriority w:val="99"/>
    <w:semiHidden/>
    <w:unhideWhenUsed/>
    <w:rsid w:val="003D64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801157">
      <w:bodyDiv w:val="1"/>
      <w:marLeft w:val="0"/>
      <w:marRight w:val="0"/>
      <w:marTop w:val="0"/>
      <w:marBottom w:val="0"/>
      <w:divBdr>
        <w:top w:val="none" w:sz="0" w:space="0" w:color="auto"/>
        <w:left w:val="none" w:sz="0" w:space="0" w:color="auto"/>
        <w:bottom w:val="none" w:sz="0" w:space="0" w:color="auto"/>
        <w:right w:val="none" w:sz="0" w:space="0" w:color="auto"/>
      </w:divBdr>
    </w:div>
    <w:div w:id="188050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nda.wolford@state.mn.us?subject=Interested%20in%20DSP%20Focus%20Group"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O'Malley</dc:creator>
  <cp:keywords/>
  <dc:description/>
  <cp:lastModifiedBy>Molly O'Malley</cp:lastModifiedBy>
  <cp:revision>2</cp:revision>
  <dcterms:created xsi:type="dcterms:W3CDTF">2021-11-08T20:19:00Z</dcterms:created>
  <dcterms:modified xsi:type="dcterms:W3CDTF">2021-11-08T21:35:00Z</dcterms:modified>
</cp:coreProperties>
</file>